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131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>
        <w:rPr>
          <w:sz w:val="28"/>
          <w:szCs w:val="28"/>
          <w:lang w:val="ru-RU"/>
        </w:rPr>
        <w:t>казённое</w:t>
      </w:r>
      <w:r>
        <w:rPr>
          <w:sz w:val="28"/>
          <w:szCs w:val="28"/>
        </w:rPr>
        <w:t xml:space="preserve"> учреждение</w:t>
      </w:r>
    </w:p>
    <w:p w14:paraId="667D10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дополнительного образования </w:t>
      </w:r>
    </w:p>
    <w:p w14:paraId="686B5FC1">
      <w:pPr>
        <w:jc w:val="center"/>
        <w:rPr>
          <w:sz w:val="28"/>
          <w:szCs w:val="28"/>
        </w:rPr>
      </w:pPr>
      <w:r>
        <w:rPr>
          <w:sz w:val="28"/>
          <w:szCs w:val="28"/>
        </w:rPr>
        <w:t>«Волчихинская детская школа искусств»</w:t>
      </w:r>
    </w:p>
    <w:p w14:paraId="67DB71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8E98F65">
      <w:pPr>
        <w:rPr>
          <w:sz w:val="28"/>
          <w:szCs w:val="28"/>
        </w:rPr>
      </w:pPr>
    </w:p>
    <w:p w14:paraId="457C5AD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14:paraId="05D5BA76">
      <w:pPr>
        <w:rPr>
          <w:sz w:val="28"/>
          <w:szCs w:val="28"/>
        </w:rPr>
      </w:pPr>
    </w:p>
    <w:p w14:paraId="73B723A3">
      <w:pPr>
        <w:rPr>
          <w:sz w:val="28"/>
          <w:szCs w:val="28"/>
        </w:rPr>
      </w:pPr>
      <w:r>
        <w:rPr>
          <w:sz w:val="28"/>
          <w:szCs w:val="28"/>
        </w:rPr>
        <w:t xml:space="preserve">            от  </w:t>
      </w:r>
      <w:r>
        <w:rPr>
          <w:rFonts w:hint="default"/>
          <w:sz w:val="28"/>
          <w:szCs w:val="28"/>
          <w:lang w:val="ru-RU"/>
        </w:rPr>
        <w:t>02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09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г.                                                     № </w:t>
      </w:r>
      <w:r>
        <w:rPr>
          <w:rFonts w:hint="default"/>
          <w:sz w:val="28"/>
          <w:szCs w:val="28"/>
          <w:lang w:val="ru-RU"/>
        </w:rPr>
        <w:t>20/1</w:t>
      </w:r>
      <w:r>
        <w:rPr>
          <w:sz w:val="28"/>
          <w:szCs w:val="28"/>
        </w:rPr>
        <w:t>-од</w:t>
      </w:r>
    </w:p>
    <w:p w14:paraId="5C58CDE1">
      <w:pPr>
        <w:rPr>
          <w:sz w:val="28"/>
          <w:szCs w:val="28"/>
        </w:rPr>
      </w:pPr>
    </w:p>
    <w:p w14:paraId="552FDD2C">
      <w:pPr>
        <w:rPr>
          <w:sz w:val="28"/>
          <w:szCs w:val="28"/>
        </w:rPr>
      </w:pPr>
    </w:p>
    <w:p w14:paraId="310E5955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</w:t>
      </w:r>
      <w:r>
        <w:rPr>
          <w:rFonts w:hint="default"/>
          <w:sz w:val="28"/>
          <w:szCs w:val="28"/>
          <w:lang w:val="ru-RU"/>
        </w:rPr>
        <w:t xml:space="preserve"> утверждении стоимости обучения</w:t>
      </w:r>
    </w:p>
    <w:p w14:paraId="017251AD"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на 2024-2025 учебный год</w:t>
      </w:r>
      <w:bookmarkStart w:id="0" w:name="_GoBack"/>
      <w:bookmarkEnd w:id="0"/>
    </w:p>
    <w:p w14:paraId="6193CCB7">
      <w:pPr>
        <w:rPr>
          <w:rFonts w:hint="default"/>
          <w:sz w:val="28"/>
          <w:szCs w:val="28"/>
          <w:lang w:val="ru-RU"/>
        </w:rPr>
      </w:pPr>
    </w:p>
    <w:p w14:paraId="2A115CEF">
      <w:pPr>
        <w:rPr>
          <w:rFonts w:hint="default"/>
          <w:sz w:val="28"/>
          <w:szCs w:val="28"/>
          <w:lang w:val="ru-RU"/>
        </w:rPr>
      </w:pPr>
    </w:p>
    <w:p w14:paraId="7FCA6A4F"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   Установить с 01.09.2024 года на 2024-2025 учебный год стоимость платы образовательной услуги в группе раннего эстетического развития 550 (пятьсот пятьдесят) рублей с одного человека в месяц.</w:t>
      </w:r>
    </w:p>
    <w:p w14:paraId="6ABD270A">
      <w:pPr>
        <w:rPr>
          <w:sz w:val="28"/>
          <w:szCs w:val="28"/>
        </w:rPr>
      </w:pPr>
    </w:p>
    <w:p w14:paraId="345665A0">
      <w:pPr>
        <w:rPr>
          <w:sz w:val="28"/>
          <w:szCs w:val="28"/>
        </w:rPr>
      </w:pPr>
    </w:p>
    <w:p w14:paraId="7275870B">
      <w:pPr>
        <w:rPr>
          <w:sz w:val="28"/>
          <w:szCs w:val="28"/>
        </w:rPr>
      </w:pPr>
    </w:p>
    <w:p w14:paraId="68A32B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Директор ДШИ                                         С.К. Саддаров</w:t>
      </w:r>
    </w:p>
    <w:p w14:paraId="3D467251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A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2025-01-20T08:03:29Z</dcterms:created>
  <dc:creator>Администратор</dc:creator>
  <cp:lastModifiedBy>Администратор</cp:lastModifiedBy>
  <dcterms:modified xsi:type="dcterms:W3CDTF">2025-01-20T08:09:44Z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BAAA2475C35D4AADADAD5B40E03B496C_12</vt:lpwstr>
  </property>
</Properties>
</file>