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FE" w:rsidRDefault="00D16EFE" w:rsidP="000923D0">
      <w:pPr>
        <w:ind w:left="-1276"/>
      </w:pPr>
    </w:p>
    <w:p w:rsidR="00D16EFE" w:rsidRDefault="00D16EFE" w:rsidP="000923D0">
      <w:pPr>
        <w:ind w:left="-1276"/>
      </w:pPr>
    </w:p>
    <w:p w:rsidR="00D56137" w:rsidRDefault="000923D0" w:rsidP="000923D0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esktop\на сайт добавить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добавить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Admin\Pictures\2018-01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1-31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D16EFE" w:rsidRP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>1. Общие положения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Муниципальное образовательное учреждение культуры «Волчихинская детская школа искусств» ранее зарегистрировано Администрацией Волчихинского района Алтайского края на основании постановления № 213 от 13.09.1995, свидетельство инспекции МНС РФ по Волчихинскому району от 28.03.2001 серия 22 № 000264954.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Муниципальное образовательное  учреждение дополнительного образования детей «Волчихинская детская школа искусств» зарегистрировано на основании постановления Администрации Волчихинского района от 27.06.2002 № 151, свидетельство о внесении записи в Единый государственный реестр юридических лиц выдано Межрайонной инспекцией министерства РФ по налогам и сборам № 16 по Алтайскому краю от 26.11.2002 серия 22 № 001887244.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Муниципальное казенное образовательное учреждение дополнительного образования детей «Волчихинская детская школа искусств» (далее по тексту - Учреждение) создано путем изменения типа существующего Муниципального образовательного учреждения дополнительного образования детей «Волчихинская детская школа искусств» в соответствии с постановлением  Администрации Волчихинского района Алтайского края от 07.12.2011 № 932 «Об изменении типа муниципального образовательного учреждения дополнительного образования детей «Волчихинская детская школа искусств» в целях создания муниципального казенного образовательного учреждения дополнительного образования детей «Волчихинская детская школа искусств», свидетельство о внесении записи в Единый государственный реестр юридических лиц, выданное Межрайонной ИФНС России № 8 по Алтайскому краю 20.12 2011, серия 22 № 003613481.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1.2.</w:t>
      </w:r>
      <w:r w:rsidRPr="00D16EFE">
        <w:rPr>
          <w:rFonts w:eastAsia="Times New Roman" w:cs="Times New Roman"/>
          <w:szCs w:val="28"/>
          <w:lang w:eastAsia="ru-RU"/>
        </w:rPr>
        <w:tab/>
        <w:t>Новая редакция Устава подготовлена в целях приведения в соответствие с Федеральным законом от 29.12.2012 № 273-ФЗ «Об образовании в Российской Федерации».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1.3.</w:t>
      </w:r>
      <w:r w:rsidRPr="00D16EFE">
        <w:rPr>
          <w:rFonts w:eastAsia="Times New Roman" w:cs="Times New Roman"/>
          <w:szCs w:val="28"/>
          <w:lang w:eastAsia="ru-RU"/>
        </w:rPr>
        <w:tab/>
        <w:t>Муниципальное казенное учреждение дополнительного образования  «Волчихинская детская школа искусств» (далее  -  Учреждение) является некоммерческой образовательной организацией, осуществляющей образовательную деятельность в целях обеспечения реализации предусмотренных федеральным законодательством, законодательством Алтайского края и муниципальными нормативными правовыми актами права граждан на дополнительное образование.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1.4.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является правопреемником прав и обязанностей муниципального казенного образовательного учреждения дополнительного образования детей «Волчихинская детская школа искусств».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1.5.</w:t>
      </w:r>
      <w:r w:rsidRPr="00D16EFE">
        <w:rPr>
          <w:rFonts w:eastAsia="Times New Roman" w:cs="Times New Roman"/>
          <w:szCs w:val="28"/>
          <w:lang w:eastAsia="ru-RU"/>
        </w:rPr>
        <w:tab/>
        <w:t>Полное наименование Учреждения: Муниципальное казенное  учреждение дополнительного образования  «Волчихинская детская школа искусств».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Сокращенное наименование Учреждения: МКУДО  «Волчихинская ДШИ».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ab/>
        <w:t>Организационно-правовая форма: Учреждение.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Тип учреждения: казенное.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Тип образовательной организации: организация дополнительного образования.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1.6.</w:t>
      </w:r>
      <w:r w:rsidRPr="00D16EFE">
        <w:rPr>
          <w:rFonts w:eastAsia="Times New Roman" w:cs="Times New Roman"/>
          <w:szCs w:val="28"/>
          <w:lang w:eastAsia="ru-RU"/>
        </w:rPr>
        <w:tab/>
        <w:t>Место нахождения Учреждения: 658930, Алтайский край, с. Волчиха, ул. Кирова, 101.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Адрес учреждения: 658930, Алтайский край, с. Волчиха, ул. Кирова, 101.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1.7.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филиалов и представительств не имеет.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1.8.</w:t>
      </w:r>
      <w:r w:rsidRPr="00D16EFE">
        <w:rPr>
          <w:rFonts w:eastAsia="Times New Roman" w:cs="Times New Roman"/>
          <w:szCs w:val="28"/>
          <w:lang w:eastAsia="ru-RU"/>
        </w:rPr>
        <w:tab/>
        <w:t>Права юридического лица у Учреждения в части ведения финансово-хозяйственной деятельности, предусмотренной настоящим Уставом и направленным на подготовку образовательного процесса, возникают с момента его государственной регистрации. Учреждение создано на неопределенный срок, имеет обособленное имущество на праве оперативного управления, имеет самостоятельный баланс,   лицевые счета в территориальных органах Федерального казначейства и иные счета, открываемые в порядке, установленном законодательством РФ для казенных учреждений; печать, штампы, бланки со своим наименованием.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1.9.</w:t>
      </w:r>
      <w:r w:rsidRPr="00D16EFE">
        <w:rPr>
          <w:rFonts w:eastAsia="Times New Roman" w:cs="Times New Roman"/>
          <w:szCs w:val="28"/>
          <w:lang w:eastAsia="ru-RU"/>
        </w:rPr>
        <w:tab/>
        <w:t>Учредителем Учреждения и собственником его имущества является муниципальное образование Волчихинский район. Функции и полномочия учредителя и собственника его имущества в отношении Учреждения осуществляет Администрация Волчихинского района Алтайского края (далее – Учредитель), действующая на основании Устава муниципального образования Волчихинский район Алтайского края.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Функции и полномочия учредителя в отношении Учреждения осуществляет   Администрация  Волчихинского района Алтайского края (далее – Учредитель), действующая на основании Устава.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1.10.</w:t>
      </w:r>
      <w:r w:rsidRPr="00D16EFE">
        <w:rPr>
          <w:rFonts w:eastAsia="Times New Roman" w:cs="Times New Roman"/>
          <w:szCs w:val="28"/>
          <w:lang w:eastAsia="ru-RU"/>
        </w:rPr>
        <w:tab/>
        <w:t>Полномочия собственника, в отношении закрепленного за учреждением муниципального имущества, осуществляет Администрация Волчихинского района в лице комитета экономики и муниципального имущества Администрации Волчихинского района.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1.11.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Финансовое обеспечение Учреждения осуществляется за счет средств бюджета муниципального образования Волчихинский район Алтайского края (далее – Волчихинский район) на основании бюджетной сметы на содержание Учреждения на соответствующий год и иных не запрещенных законом источников.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Учредитель осуществляет финансовое обеспечение деятельности Учреждения с учетом расходов на содержание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расходов на уплату налогов,  в качестве объекта налогообложения по которым признается соответствующее имущество, в том числе земельные участки, а также финансовое обеспечение развития Учреждения в рамках программ, утвержденных в установленном порядке.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>1.12.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осуществляет свою деятельность в соответствии с Конституцией Российской Федерации, федеральными законами, актами Президента Российской Федерации, Правительства Российской Федерации,  федеральных органов исполнительной власти, отвечающих за выработку государственной политики в сфере образования и культуры, законами и иными нормативными правовыми актами Алтайского края, нормативными правовыми актами Волчихинского района, настоящим Уставом.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1.13.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от своего имени приобретает и осуществляет гражданские права, соответствующие целям деятельности, предусмотренным в настоящем Уставе, и несет связанные с этой деятельностью обязанности, выступает истцом и ответчиком в суде в соответствии с законодательством Российской Федерации.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1.14.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Лицензирование образовательной деятельности Учреждения осуществляется в соответствии с </w:t>
      </w:r>
      <w:hyperlink r:id="rId8" w:history="1">
        <w:r w:rsidRPr="00D16EFE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Pr="00D16EFE">
        <w:rPr>
          <w:rFonts w:eastAsia="Times New Roman" w:cs="Times New Roman"/>
          <w:szCs w:val="28"/>
          <w:lang w:eastAsia="ru-RU"/>
        </w:rPr>
        <w:t xml:space="preserve"> Российской Федерации о лицензировании отдельных видов деятельности с учетом особенностей, установленных законодательством  Российской Федерации об образовании. Лицензия на осуществление образовательной деятельности имеет приложение, являющееся ее неотъемлемой частью, в котором  указываются сведения о видах образования, о подвидах дополнительного образования, а также адреса мест осуществления образовательной деятельности.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Лицензия на осуществление образовательной деятельности действует бессрочно.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1.15.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Учреждения несет собственник его имущества. Учреждение не отвечает по обязательствам собственника его имущества.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1.16.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 самостоятельно в формировании своей структуры, если иное не установлено федеральными законами. Учреждение может иметь в своей структуре различные структурные подразделения, обеспечивающие осуществление образовательной деятельности с учетом вида и направленности реализуемых образовательных программ, формы обучения и режима пребывания обучающихся.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1.17.</w:t>
      </w:r>
      <w:r w:rsidRPr="00D16EFE">
        <w:rPr>
          <w:rFonts w:eastAsia="Times New Roman" w:cs="Times New Roman"/>
          <w:szCs w:val="28"/>
          <w:lang w:eastAsia="ru-RU"/>
        </w:rPr>
        <w:tab/>
        <w:t>Структурные подразделения Учреждения не являются юридическими лицами и действуют на основании Устава учреждения и локальных актов о структурных подразделениях.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1.18.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в порядке, установленном законодательством РФ, несет ответственность за сохранность документов (управленческих, финансово-хозяйственных и кадровых), обеспечивает их передачу на государственное хранение в соответствии с установленным федеральным законодательством, законодательством Алтайского края и муниципальными нормативными правовыми актами Волчихинского района перечнем документов.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1.19.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Устав, а также изменения и дополнения к нему подлежат регистрации в соответствии с федеральным законодательством, законодательством </w:t>
      </w:r>
      <w:r w:rsidRPr="00D16EFE">
        <w:rPr>
          <w:rFonts w:eastAsia="Times New Roman" w:cs="Times New Roman"/>
          <w:szCs w:val="28"/>
          <w:lang w:eastAsia="ru-RU"/>
        </w:rPr>
        <w:lastRenderedPageBreak/>
        <w:t>Алтайского края и муниципальными нормативными правовыми актами Волчихинского района.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1.20.</w:t>
      </w:r>
      <w:r w:rsidRPr="00D16EFE">
        <w:rPr>
          <w:rFonts w:eastAsia="Times New Roman" w:cs="Times New Roman"/>
          <w:szCs w:val="28"/>
          <w:lang w:eastAsia="ru-RU"/>
        </w:rPr>
        <w:tab/>
        <w:t>В Учреждении создаются условия для ознакомления всех работников, обучающихся, родителей (законных представителей) несовершеннолетних обучающихся со свидетельством о государственной регистрации Учреждения, лицензией, настоящим Уставом, с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1.21.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В Учреждении могут создаваться профсоюзные и другие общественные организации в соответствии с законодательством Российской Федерации.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Создание и деятельность в учреждении политических партий, религиозных организаций (объединений) не допускаются.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1.22.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в соответствии с действующим законодательством обеспечивает на своем официальном сайте в сети Интернет открытость и доступность информационных образовательных ресурсов, содержащих регулярно обновляемую информацию о деятельности Учреждения, и документы, регламентирующие функционирование Учреждения (в течение десяти дней со дня их создания, получения или внесения в них изменений).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Предмет,  цели и виды деятельности учреждения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2.1.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осуществляет свою деятельность в соответствии с предметом и целями деятельности, определенными настоящим Уставом в соответствии с федеральными законами, иными нормативными правовыми актами, муниципальными правовыми актами.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2.2.</w:t>
      </w:r>
      <w:r w:rsidRPr="00D16EFE">
        <w:rPr>
          <w:rFonts w:eastAsia="Times New Roman" w:cs="Times New Roman"/>
          <w:szCs w:val="28"/>
          <w:lang w:eastAsia="ru-RU"/>
        </w:rPr>
        <w:tab/>
        <w:t>Предметом деятельности Учреждения  является реализация конституционного права граждан Российской Федерации на получение общедоступного дополнительного образования в интересах семьи и общества, создание благоприятных условий для разностороннего развития личности. Обеспечение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2.3.</w:t>
      </w:r>
      <w:r w:rsidRPr="00D16EFE">
        <w:rPr>
          <w:rFonts w:eastAsia="Times New Roman" w:cs="Times New Roman"/>
          <w:szCs w:val="28"/>
          <w:lang w:eastAsia="ru-RU"/>
        </w:rPr>
        <w:tab/>
        <w:t>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2.4.</w:t>
      </w:r>
      <w:r w:rsidRPr="00D16EFE">
        <w:rPr>
          <w:rFonts w:eastAsia="Times New Roman" w:cs="Times New Roman"/>
          <w:szCs w:val="28"/>
          <w:lang w:eastAsia="ru-RU"/>
        </w:rPr>
        <w:tab/>
        <w:t>Целями деятельности Учреждения является осуществление образовательной деятельности по дополнительным общеобразовательным программам художественной направленности в области искусств.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2.5.</w:t>
      </w:r>
      <w:r w:rsidRPr="00D16EFE">
        <w:rPr>
          <w:rFonts w:eastAsia="Times New Roman" w:cs="Times New Roman"/>
          <w:szCs w:val="28"/>
          <w:lang w:eastAsia="ru-RU"/>
        </w:rPr>
        <w:tab/>
        <w:t>Основными видами деятельности Учреждения является реализация: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дополнительных предпрофессиональных общеобразовательных программ художественной направленности в области искусств;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реализация дополнительных общеразвивающих образовательных  программ художественной направленности в области искусств.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ab/>
        <w:t>Образовательная деятельность Учреждения по дополнительным общеобразовательным программам направлена на: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формирование и развитие творческих способностей учащихся;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формирование культуры здорового и безопасного образа жизни, обеспечение духовно-нравственного, гражданско-патриотического, военно-патриотического, трудового воспитания учащихся;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выявление, развитие и поддержку талантливых учащихся, а также лиц, проявивших выдающиеся способности;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профессиональную ориентацию учащихся;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социализацию и адаптацию учащихся к жизни в обществе;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формирование общей культуры учащихся;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требований.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2.6.</w:t>
      </w:r>
      <w:r w:rsidRPr="00D16EFE">
        <w:rPr>
          <w:rFonts w:eastAsia="Times New Roman" w:cs="Times New Roman"/>
          <w:szCs w:val="28"/>
          <w:lang w:eastAsia="ru-RU"/>
        </w:rPr>
        <w:tab/>
        <w:t>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 и эстетического воспитания и осуществления их подготовки к получению профессионального образования в области искусств.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Перечень 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 К минимуму содержания, структуре и условиям реализации дополнительных предпрофессиональных программ в области искусств, к срокам  обучения по этим программам федеральным органом исполнительной власти устанавливаются федеральные государственные требования.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2.7.</w:t>
      </w:r>
      <w:r w:rsidRPr="00D16EFE">
        <w:rPr>
          <w:rFonts w:eastAsia="Times New Roman" w:cs="Times New Roman"/>
          <w:szCs w:val="28"/>
          <w:lang w:eastAsia="ru-RU"/>
        </w:rPr>
        <w:tab/>
        <w:t>К основным видам деятельности Учреждения также относится: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организация и проведение фестивалей, выставок, смотров, конкурсов, конференций и иных программных мероприятий силами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организация и проведение общественно значимых мероприятий в рамках образовательной деятельности (публичные лекции, презентации, выставки, мастер-классы, творческие встречи и др.);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>-</w:t>
      </w:r>
      <w:r w:rsidRPr="00D16EFE">
        <w:rPr>
          <w:rFonts w:eastAsia="Times New Roman" w:cs="Times New Roman"/>
          <w:szCs w:val="28"/>
          <w:lang w:eastAsia="ru-RU"/>
        </w:rPr>
        <w:tab/>
        <w:t>организация и проведение общественно значимых мероприятий в рамках творческой деятельности (фестивали, конкурсы, олимпиады, театральные постановки, показы и др.);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методическая работа в установленной сфере деятельности.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 xml:space="preserve">Учреждение вправе оказывать дополнительные услуги, относящиеся к его основному виду деятельности,  выходящие за рамки финансируемых из бюджета образовательных программ, для граждан и юридических лиц за плату и на одинаковых при оказании одних и тех же услуг условиях.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2.8.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вправе  осуществлять иные виды деятельности (приносящую доход деятельность),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настоящем Уставе. Доходы, полученные от такой деятельности,  и приобретенное за счет этих доходов имущество поступают в самостоятельное распоряжение Учреждения.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2.9.</w:t>
      </w:r>
      <w:r w:rsidRPr="00D16EFE">
        <w:rPr>
          <w:rFonts w:eastAsia="Times New Roman" w:cs="Times New Roman"/>
          <w:szCs w:val="28"/>
          <w:lang w:eastAsia="ru-RU"/>
        </w:rPr>
        <w:tab/>
        <w:t>К иным видам  деятельности Учреждения относятся следующие виды деятельности: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реализация по договорам  за счет физических и юридических лиц дополнительных общеобразовательных программ и оказание дополнительных образовательных услуг за пределами основных дополнительных общеобразовательных программ, в том числе  преподавание специальных курсов и циклов дисциплин, занятия с обучающимися углубленным изучением предметов и другие дополнительные образовательные услуги по направлениям деятельности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создание кино-, фото-, аудио- мультимедийной, печатной, в том числе учебной, нотной продукции, обучающих программ, рекламно-информационных и других материалов;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осуществление мероприятий по организации культурно-досуговой деятельности, эстетическому воспитанию и обучению населения (функционирование клубов по интересам, кружков, студий, проведение тематических вечеров);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оказание консультационных, информационных и маркетинговых услуг;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оказание копировально-множительных услуг, а также услуг по набору и распечатке текстов;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осуществление издательско-полиграфической деятельности и реализация продукции;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производство и (или) размещение рекламно-информационных  материалов в интересах сторонних организаций во время проведения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мероприятий;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реализация билетов на концерты и иные культурно-просветительские  мероприятия, в том числе проводимые другими организациями;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проведение обслуживания, проката и ремонта музыкальных инструментов и оборудования.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>2.10.</w:t>
      </w:r>
      <w:r w:rsidRPr="00D16EFE">
        <w:rPr>
          <w:rFonts w:eastAsia="Times New Roman" w:cs="Times New Roman"/>
          <w:szCs w:val="28"/>
          <w:lang w:eastAsia="ru-RU"/>
        </w:rPr>
        <w:tab/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средств бюджета Волчихинского района.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2.11.</w:t>
      </w:r>
      <w:r w:rsidRPr="00D16EFE">
        <w:rPr>
          <w:rFonts w:eastAsia="Times New Roman" w:cs="Times New Roman"/>
          <w:szCs w:val="28"/>
          <w:lang w:eastAsia="ru-RU"/>
        </w:rPr>
        <w:tab/>
        <w:t>Содержание дополнительных общеразвивающих образовательных программ и сроки обучения по ним определяются программой, разработанной  и утвержденной Учреждением, и регламентируются соответствующими  локальными актами. Содержание дополнительных предпрофессиональных образовательных программ определяется программой, разработанной и утвержденной Учреждением в соответствии с федеральными государственными требованиями, и регламентируется соответствующими  локальными актами.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2.12.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 вправе привлекать в порядке, установленном законодательством Российской Федерации, дополнительные финансовые средства в виде добровольных пожертвований и целевых взносов физических и юридических лиц.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Привлечение Учреждением дополнительных финансовых средств не влечет за собой снижение нормативов и (или) абсолютных размеров  финансового обеспечения его деятельности за счет средств Учредителя.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2.13.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вправе проводить благотворительные мероприятия.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2.14.</w:t>
      </w:r>
      <w:r w:rsidRPr="00D16EFE">
        <w:rPr>
          <w:rFonts w:eastAsia="Times New Roman" w:cs="Times New Roman"/>
          <w:szCs w:val="28"/>
          <w:lang w:eastAsia="ru-RU"/>
        </w:rPr>
        <w:tab/>
        <w:t>Деятельность Учреждения регламентируется нормативными правовыми актами, настоящим Уставом и принимаемыми в соответствии с ним иными локальными нормативными актами.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2.15.</w:t>
      </w:r>
      <w:r w:rsidRPr="00D16EFE">
        <w:rPr>
          <w:rFonts w:eastAsia="Times New Roman" w:cs="Times New Roman"/>
          <w:szCs w:val="28"/>
          <w:lang w:eastAsia="ru-RU"/>
        </w:rPr>
        <w:tab/>
        <w:t>Права учреждения на объекты интеллектуальной собственности регулируются законодательством Российской Федерации.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 Имущество и финансовое обеспечение деятельности учреждения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3.1.</w:t>
      </w:r>
      <w:r w:rsidRPr="00D16EFE">
        <w:rPr>
          <w:rFonts w:eastAsia="Times New Roman" w:cs="Times New Roman"/>
          <w:szCs w:val="28"/>
          <w:lang w:eastAsia="ru-RU"/>
        </w:rPr>
        <w:tab/>
        <w:t>Правовой режим имущества, учитываемого на балансе</w:t>
      </w:r>
      <w:r w:rsidRPr="00D16EFE">
        <w:rPr>
          <w:rFonts w:eastAsia="Times New Roman" w:cs="Times New Roman"/>
          <w:szCs w:val="28"/>
          <w:lang w:eastAsia="ru-RU"/>
        </w:rPr>
        <w:br/>
        <w:t xml:space="preserve">учреждения - право оперативного управления. Имущество закрепляется за Учреждением на праве оперативного управления Учредителем через комитет экономики и муниципального имущества Администрации Волчихинского района. Перечень имущества утверждается Учредителем и представляется в комитет экономики и муниципального имущества Администрации Волчихинского района одновременно с новой редакцией Устава, поступившей на согласование. 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Имущество, учитываемое на балансе учреждения, независимо от источников приобретения, находится в собственности Волчихинского района.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Земельные участки предоставляются учреждению на праве постоянного (бессрочного) пользования и используются исключительно для достижения целей, ради которых учреждение создано.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3.2.</w:t>
      </w:r>
      <w:r w:rsidRPr="00D16EFE">
        <w:rPr>
          <w:rFonts w:eastAsia="Times New Roman" w:cs="Times New Roman"/>
          <w:szCs w:val="28"/>
          <w:lang w:eastAsia="ru-RU"/>
        </w:rPr>
        <w:tab/>
        <w:t>Источниками формирования имущества учреждения, в том числе финансовых ресурсов, являются: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1)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финансовое обеспечение по смете, осуществляемое из бюджета Волчихинского района, с учетом расходов на содержание имущества, </w:t>
      </w:r>
      <w:r w:rsidRPr="00D16EFE">
        <w:rPr>
          <w:rFonts w:eastAsia="Times New Roman" w:cs="Times New Roman"/>
          <w:szCs w:val="28"/>
          <w:lang w:eastAsia="ru-RU"/>
        </w:rPr>
        <w:lastRenderedPageBreak/>
        <w:t>закрепленного за учреждением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участки, а также финансовое обеспечение с учетом мероприятий, направленных на развитие учреждения, перечень которых определяется Учредителем в рамках программ, утвержденных в установленном порядке;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2)</w:t>
      </w:r>
      <w:r w:rsidRPr="00D16EFE">
        <w:rPr>
          <w:rFonts w:eastAsia="Times New Roman" w:cs="Times New Roman"/>
          <w:szCs w:val="28"/>
          <w:lang w:eastAsia="ru-RU"/>
        </w:rPr>
        <w:tab/>
        <w:t>имущество, закрепленное за учреждением на праве оперативного управления;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3)</w:t>
      </w:r>
      <w:r w:rsidRPr="00D16EFE">
        <w:rPr>
          <w:rFonts w:eastAsia="Times New Roman" w:cs="Times New Roman"/>
          <w:szCs w:val="28"/>
          <w:lang w:eastAsia="ru-RU"/>
        </w:rPr>
        <w:tab/>
        <w:t>доходы от выполнения работ, услуг, реализации продукции при осуществлении деятельности, разрешенной настоящим Уставом;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4)</w:t>
      </w:r>
      <w:r w:rsidRPr="00D16EFE">
        <w:rPr>
          <w:rFonts w:eastAsia="Times New Roman" w:cs="Times New Roman"/>
          <w:szCs w:val="28"/>
          <w:lang w:eastAsia="ru-RU"/>
        </w:rPr>
        <w:tab/>
        <w:t>безвозмездные поступления от физических и юридических лиц, в том числе добровольные пожертвования;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5)</w:t>
      </w:r>
      <w:r w:rsidRPr="00D16EFE">
        <w:rPr>
          <w:rFonts w:eastAsia="Times New Roman" w:cs="Times New Roman"/>
          <w:szCs w:val="28"/>
          <w:lang w:eastAsia="ru-RU"/>
        </w:rPr>
        <w:tab/>
        <w:t>иные источники, не противоречащие законодательству Российской Федерации.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3.3.</w:t>
      </w:r>
      <w:r w:rsidRPr="00D16EFE">
        <w:rPr>
          <w:rFonts w:eastAsia="Times New Roman" w:cs="Times New Roman"/>
          <w:szCs w:val="28"/>
          <w:lang w:eastAsia="ru-RU"/>
        </w:rPr>
        <w:tab/>
        <w:t>Имущество, созданное или приобретенное учреждением в результате его деятельности, полученное в качестве дара, пожертвования от организаций, предприятий, граждан, поступает в оперативное управление учреждения и отражается на его балансе. Учреждение самостоятельно распоряжается указанным имуществом для достижения целей, ради которых Учреждение создано с учетом ограничений, установленных законом и настоящим Уставом.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3.4.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не вправе самостоятельно отчуждать, совершать сделки или иным способом распоряжаться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3.5.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Учреждение осуществляет операции с поступающими ему в соответствии с федеральным законодательством, законодательством Алтайского края и муниципальными нормативными правовыми актами Волчихинского района средствами через лицевые счета, открываемые в </w:t>
      </w:r>
      <w:hyperlink r:id="rId9" w:history="1">
        <w:r w:rsidRPr="00D16EFE">
          <w:rPr>
            <w:rFonts w:eastAsia="Times New Roman" w:cs="Times New Roman"/>
            <w:szCs w:val="28"/>
            <w:lang w:eastAsia="ru-RU"/>
          </w:rPr>
          <w:t>порядке</w:t>
        </w:r>
      </w:hyperlink>
      <w:r w:rsidRPr="00D16EFE">
        <w:rPr>
          <w:rFonts w:eastAsia="Times New Roman" w:cs="Times New Roman"/>
          <w:szCs w:val="28"/>
          <w:lang w:eastAsia="ru-RU"/>
        </w:rPr>
        <w:t>, установленном законодательством Российской Федерации.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3.6.</w:t>
      </w:r>
      <w:r w:rsidRPr="00D16EFE">
        <w:rPr>
          <w:rFonts w:eastAsia="Times New Roman" w:cs="Times New Roman"/>
          <w:szCs w:val="28"/>
          <w:lang w:eastAsia="ru-RU"/>
        </w:rPr>
        <w:tab/>
        <w:t>Сведения об имуществе, приобретенном учреждением, должны предоставляться Учредителю для внесения в реестр муниципального имущества.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3.7.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обязано: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1)</w:t>
      </w:r>
      <w:r w:rsidRPr="00D16EFE">
        <w:rPr>
          <w:rFonts w:eastAsia="Times New Roman" w:cs="Times New Roman"/>
          <w:szCs w:val="28"/>
          <w:lang w:eastAsia="ru-RU"/>
        </w:rPr>
        <w:tab/>
        <w:t>эффективно использовать учитываемое на балансе имущество;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2)</w:t>
      </w:r>
      <w:r w:rsidRPr="00D16EFE">
        <w:rPr>
          <w:rFonts w:eastAsia="Times New Roman" w:cs="Times New Roman"/>
          <w:szCs w:val="28"/>
          <w:lang w:eastAsia="ru-RU"/>
        </w:rPr>
        <w:tab/>
        <w:t>обеспечивать сохранность и использование указанного имущества строго по целевому назначению;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3)</w:t>
      </w:r>
      <w:r w:rsidRPr="00D16EFE">
        <w:rPr>
          <w:rFonts w:eastAsia="Times New Roman" w:cs="Times New Roman"/>
          <w:szCs w:val="28"/>
          <w:lang w:eastAsia="ru-RU"/>
        </w:rPr>
        <w:tab/>
        <w:t>своевременно осуществлять капитальный и текущий ремонт имущества;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4)</w:t>
      </w:r>
      <w:r w:rsidRPr="00D16EFE">
        <w:rPr>
          <w:rFonts w:eastAsia="Times New Roman" w:cs="Times New Roman"/>
          <w:szCs w:val="28"/>
          <w:lang w:eastAsia="ru-RU"/>
        </w:rPr>
        <w:tab/>
        <w:t>не допускать ухудшения состояния имущества, за исключением ухудшений, связанных с износом этого имущества в процессе эксплуатации.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3.8.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Учредитель утверждает смету для учреждения в соответствии с предусмотренными его Уставом основными видами деятельности.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ab/>
        <w:t>Финансовое обеспечение выполнения деятельности учреждения осуществляется на основе соответствующих нормативов финансового обеспечения образовательной деятельности.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Условия и порядок финансового обеспечения деятельности Учреждения определяются Учредителем.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 xml:space="preserve">Финансовое обеспечение деятельности учреждения осуществляется по смете из бюджета муниципального образования Волчихинский район и иных не запрещенных законодательством источников.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3.9.</w:t>
      </w:r>
      <w:r w:rsidRPr="00D16EFE">
        <w:rPr>
          <w:rFonts w:eastAsia="Times New Roman" w:cs="Times New Roman"/>
          <w:szCs w:val="28"/>
          <w:lang w:eastAsia="ru-RU"/>
        </w:rPr>
        <w:tab/>
        <w:t>Цены (тарифы) на платные услуги и продукцию, Учреждение устанавливает самостоятельно. Максимальные цены (тарифы) согласовываются с Учредителем.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3.10.</w:t>
      </w:r>
      <w:r w:rsidRPr="00D16EFE">
        <w:rPr>
          <w:rFonts w:eastAsia="Times New Roman" w:cs="Times New Roman"/>
          <w:szCs w:val="28"/>
          <w:lang w:eastAsia="ru-RU"/>
        </w:rPr>
        <w:tab/>
        <w:t>Для выполнения уставных целей Учреждение имеет право: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приобретать или арендовать имущество за счет имеющихся у него финансовых средств;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получать и использовать доходы от разрешенной настоящим Уставом деятельности в соответствии с федеральным законодательством, законодательством Алтайского края и муниципальными нормативными правовыми актами Волчихинского района;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по согласованию с Учредителем в установленном порядке создавать и ликвидировать филиалы, открывать и закрывать представительства, утверждать положения о них, назначать руководителей, принимать решения об их реорганизации и ликвидации, а также участвовать в других организациях;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привлекать для осуществления своей деятельности на договорных условиях физических и юридических лиц;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планировать свою основную деятельность и определять перспективы развития;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составлять проект бюджетной сметы  Учреждения.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3.11.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обязано в случаях, предусмотренных федеральным законодательством, законодательством Алтайского края и муниципальными нормативными правовыми актами: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согласовывать с Учредителем распоряжение имуществом, закрепленным за ним на праве оперативного управления или приобретенным Учреждением за счет средств, выделенных ему Учредителем на приобретение этого имущества;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нести ответственность в соответствии с федеральным законодательством, законодательством Алтайского края и муниципальными нормативными правовыми актами Волчихинского района за нарушение обязательств;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возмещать ущерб, причиненный нерациональным использованием земли и других природных ресурсов, загрязнением окружающей среды, нарушением санитарно-гигиенических норм и требований по защите здоровья работников, населения и потребителей услуг;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>-</w:t>
      </w:r>
      <w:r w:rsidRPr="00D16EFE">
        <w:rPr>
          <w:rFonts w:eastAsia="Times New Roman" w:cs="Times New Roman"/>
          <w:szCs w:val="28"/>
          <w:lang w:eastAsia="ru-RU"/>
        </w:rPr>
        <w:tab/>
        <w:t>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осуществлять бухгалтерский учет операций в процессе выполнения утвержденной бюджетной сметы,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РФ;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не позднее установленной даты  представлять Учредителю годовой отчет для утверждения его показателей, иную отчетность, установленную законодательством. За ненадлежащее исполнение обязанностей и искажение государственной отчетности должностные лица Учреждения несут ответственность, установленную законодательством Российской Федерации;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планировать деятельность Учреждения, в том числе  в части доходов от иной приносящей доход деятельности;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обеспечивать функционирование системы внутреннего мониторинга качества образования;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обеспечивать гарантированный законодательством Российской Федерации минимальный размер оплаты труда работника, отработавшего месячную норму рабочего времени и выполнившего нормы труда (трудовые обязанности), условия труда и меры социальной защиты своих работников;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обеспечивать создание и ведение официального сайта Учреждения в сети «Интернет»;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обеспечивать в соответствии с Федеральным законом от 12.01.1996 № 7-ФЗ «О некоммерческих организациях» открытость и доступность следующих документов: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1)</w:t>
      </w:r>
      <w:r w:rsidRPr="00D16EFE">
        <w:rPr>
          <w:rFonts w:eastAsia="Times New Roman" w:cs="Times New Roman"/>
          <w:szCs w:val="28"/>
          <w:lang w:eastAsia="ru-RU"/>
        </w:rPr>
        <w:tab/>
        <w:t>учредительные документы Учреждения, в том числе внесенные в них изменения;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2)</w:t>
      </w:r>
      <w:r w:rsidRPr="00D16EFE">
        <w:rPr>
          <w:rFonts w:eastAsia="Times New Roman" w:cs="Times New Roman"/>
          <w:szCs w:val="28"/>
          <w:lang w:eastAsia="ru-RU"/>
        </w:rPr>
        <w:tab/>
        <w:t>свидетельство о государственной регистрации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3)</w:t>
      </w:r>
      <w:r w:rsidRPr="00D16EFE">
        <w:rPr>
          <w:rFonts w:eastAsia="Times New Roman" w:cs="Times New Roman"/>
          <w:szCs w:val="28"/>
          <w:lang w:eastAsia="ru-RU"/>
        </w:rPr>
        <w:tab/>
        <w:t>решение Учредителя о создании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4)</w:t>
      </w:r>
      <w:r w:rsidRPr="00D16EFE">
        <w:rPr>
          <w:rFonts w:eastAsia="Times New Roman" w:cs="Times New Roman"/>
          <w:szCs w:val="28"/>
          <w:lang w:eastAsia="ru-RU"/>
        </w:rPr>
        <w:tab/>
        <w:t>решение Учредителя о назначении руководителя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5)</w:t>
      </w:r>
      <w:r w:rsidRPr="00D16EFE">
        <w:rPr>
          <w:rFonts w:eastAsia="Times New Roman" w:cs="Times New Roman"/>
          <w:szCs w:val="28"/>
          <w:lang w:eastAsia="ru-RU"/>
        </w:rPr>
        <w:tab/>
        <w:t>положения о филиалах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6)</w:t>
      </w:r>
      <w:r w:rsidRPr="00D16EFE">
        <w:rPr>
          <w:rFonts w:eastAsia="Times New Roman" w:cs="Times New Roman"/>
          <w:szCs w:val="28"/>
          <w:lang w:eastAsia="ru-RU"/>
        </w:rPr>
        <w:tab/>
        <w:t>утвержденной в установленном порядке бюджетной сметы 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7)</w:t>
      </w:r>
      <w:r w:rsidRPr="00D16EFE">
        <w:rPr>
          <w:rFonts w:eastAsia="Times New Roman" w:cs="Times New Roman"/>
          <w:szCs w:val="28"/>
          <w:lang w:eastAsia="ru-RU"/>
        </w:rPr>
        <w:tab/>
        <w:t>годовая бухгалтерская отчетность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8)</w:t>
      </w:r>
      <w:r w:rsidRPr="00D16EFE">
        <w:rPr>
          <w:rFonts w:eastAsia="Times New Roman" w:cs="Times New Roman"/>
          <w:szCs w:val="28"/>
          <w:lang w:eastAsia="ru-RU"/>
        </w:rPr>
        <w:tab/>
        <w:t>сведения о проведенных в отношении Учреждения контрольных мероприятиях и их результатах;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9)</w:t>
      </w:r>
      <w:r w:rsidRPr="00D16EFE">
        <w:rPr>
          <w:rFonts w:eastAsia="Times New Roman" w:cs="Times New Roman"/>
          <w:szCs w:val="28"/>
          <w:lang w:eastAsia="ru-RU"/>
        </w:rPr>
        <w:tab/>
        <w:t>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Учредителем,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ab/>
        <w:t>Учреждение обеспечивает открытость и доступность вышеперечисленных документов с учетом требований законодательства Российской Федерации о защите государственной тайны.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Предоставление информации Учреждением, ее размещение на официальном сайте в сети Интернет и ведение указанного сайта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представлять на рассмотрение Учредителю проект бюджетной сметы  Учреждения.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3.12.</w:t>
      </w:r>
      <w:r w:rsidRPr="00D16EFE">
        <w:rPr>
          <w:rFonts w:eastAsia="Times New Roman" w:cs="Times New Roman"/>
          <w:szCs w:val="28"/>
          <w:lang w:eastAsia="ru-RU"/>
        </w:rPr>
        <w:tab/>
        <w:t>Контроль и регулирование деятельности Учреждения осуществляется Учредителем, а также налоговыми и другими органами, в компетенцию которых в соответствии с законодательством входит проверка деятельности учреждений.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Контроль за использованием имущества, закрепленного за Учреждением на праве оперативного управления, осуществляют Учредитель через комитет экономики и муниципального имущества Администрации Волчихинского района.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 Организация деятельности и управление Учреждением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4.1.</w:t>
      </w:r>
      <w:r w:rsidRPr="00D16EFE">
        <w:rPr>
          <w:rFonts w:eastAsia="Times New Roman" w:cs="Times New Roman"/>
          <w:szCs w:val="28"/>
          <w:lang w:eastAsia="ru-RU"/>
        </w:rPr>
        <w:tab/>
        <w:t>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4.2.</w:t>
      </w:r>
      <w:r w:rsidRPr="00D16EFE">
        <w:rPr>
          <w:rFonts w:eastAsia="Times New Roman" w:cs="Times New Roman"/>
          <w:szCs w:val="28"/>
          <w:lang w:eastAsia="ru-RU"/>
        </w:rPr>
        <w:tab/>
        <w:t>Единоличным исполнительным органом Учреждения является директор, к компетенции которого относится осуществление текущего руководства деятельностью Учреждения, в том числе: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организация осуществления в соответствии с требованиями нормативных правовых актов образовательной и иной деятельности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организация обеспечения прав участников образовательного процесса в Учреждении;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организация разработки и принятия локальных нормативных актов, индивидуальных распорядительных актов;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организация и контроль работы административно-управленческого аппарата;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установление штатного расписания;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прием на работу работников, заключение и расторжение с ними трудовых договоров, распределение должностных обязанностей;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создание условий и организация дополнительного профессионального образования работников;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решение иных вопросов, которые не составляют исключительную компетенцию коллегиальных органов управления Учреждением, определенную настоящим Уставом.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>4.3.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Директор принимает решения самостоятельно, если иное не установлено настоящей главой, и выступает от имени Учреждения без доверенности, обеспечивает составление проекта бюджетной сметы Учреждения </w:t>
      </w:r>
      <w:r w:rsidRPr="00D16EFE">
        <w:rPr>
          <w:rFonts w:eastAsia="Calibri" w:cs="Times New Roman"/>
          <w:szCs w:val="28"/>
          <w:lang w:eastAsia="ru-RU"/>
        </w:rPr>
        <w:t xml:space="preserve">на основании разработанных и установленных Учредителем средств бюджета на соответствующий финансовый год </w:t>
      </w:r>
      <w:r w:rsidRPr="00D16EFE">
        <w:rPr>
          <w:rFonts w:eastAsia="Times New Roman" w:cs="Times New Roman"/>
          <w:szCs w:val="28"/>
          <w:lang w:eastAsia="ru-RU"/>
        </w:rPr>
        <w:t>и представление проекта бюджетной сметы на утверждение Учредителю в порядке, определенном Учредителем, обеспечивает исполнение Учреждением бюджетной сметы, годовую бухгалтерскую отчетность.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4.4.</w:t>
      </w:r>
      <w:r w:rsidRPr="00D16EFE">
        <w:rPr>
          <w:rFonts w:eastAsia="Times New Roman" w:cs="Times New Roman"/>
          <w:szCs w:val="28"/>
          <w:lang w:eastAsia="ru-RU"/>
        </w:rPr>
        <w:tab/>
        <w:t>Директор Учреждения имеет право приостановления выполнения решений коллегиальных органов управления Учреждением или наложения вето на их решения, противоречащие законодательству, Уставу и иным локальным нормативным актам Учреждения.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4.5.</w:t>
      </w:r>
      <w:r w:rsidRPr="00D16EFE">
        <w:rPr>
          <w:rFonts w:eastAsia="Times New Roman" w:cs="Times New Roman"/>
          <w:szCs w:val="28"/>
          <w:lang w:eastAsia="ru-RU"/>
        </w:rPr>
        <w:tab/>
        <w:t>Директор Учреждения назначается на должность и освобождается от должности Учредителем на срок, установленный трудовым договором. Директор по вопросам, отнесенным законодательством Российской Федерации  к его компетенции, действует на принципах единоначалия и подотчетен Учредителю, а также непосредственно комитету экономики и муниципального имущества Администрации Волчихинского района в части  вопросов владения и пользования закрепленным за Учреждением имуществом.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4.6.</w:t>
      </w:r>
      <w:r w:rsidRPr="00D16EFE">
        <w:rPr>
          <w:rFonts w:eastAsia="Times New Roman" w:cs="Times New Roman"/>
          <w:szCs w:val="28"/>
          <w:lang w:eastAsia="ru-RU"/>
        </w:rPr>
        <w:tab/>
        <w:t>Органами коллегиального управления Учреждения являются: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общее собрание работников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педагогический совет.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4.7.</w:t>
      </w:r>
      <w:r w:rsidRPr="00D16EFE">
        <w:rPr>
          <w:rFonts w:eastAsia="Times New Roman" w:cs="Times New Roman"/>
          <w:szCs w:val="28"/>
          <w:lang w:eastAsia="ru-RU"/>
        </w:rPr>
        <w:tab/>
        <w:t>Общее собрание работников Учреждения является постоянно действующим высшим органом коллегиального управления.  Общее собрание работников  Учреждения действует бессрочно.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В общем собрании работников участвуют все работники, работающие в Учреждении на основании трудового договора.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Общее собрание работников собирается по мере надобности, но не реже 1 раза в год. Общее собрание работников Учреждения вправе принимать решения, если в его работе участвуют более половины сотрудников.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Общее собрание может собираться по инициативе директора Учреждения либо по инициативе директора Учреждения и педагогического совета, иных органов, по инициативе не менее четверти членов Общего собрания.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Общее собрание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Заседание собрания правомочно, если на нем присутствует более половины работников Учреждения.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4.7.1.</w:t>
      </w:r>
      <w:r w:rsidRPr="00D16EFE">
        <w:rPr>
          <w:rFonts w:eastAsia="Times New Roman" w:cs="Times New Roman"/>
          <w:szCs w:val="28"/>
          <w:lang w:eastAsia="ru-RU"/>
        </w:rPr>
        <w:tab/>
        <w:t>Общее собрание работников Учреждения: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>-</w:t>
      </w:r>
      <w:r w:rsidRPr="00D16EFE">
        <w:rPr>
          <w:rFonts w:eastAsia="Times New Roman" w:cs="Times New Roman"/>
          <w:szCs w:val="28"/>
          <w:lang w:eastAsia="ru-RU"/>
        </w:rPr>
        <w:tab/>
        <w:t>дает рекомендации по вопросам принятия Устава Учреждения, изменения Устава Учреждения, ликвидации и реорганизации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обсуждает проект и принятие коллективного договора (при наличии),  правил внутреннего трудового распорядка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 xml:space="preserve"> -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образует орган общественной самостоятельности – Совет трудового коллектива – для ведения коллективных переговоров с администрацией Учреждения  по вопросам заключения, изменения, дополнения коллективного договора, контроля за его выполнением, решений о социальной поддержке работников Учреждения, решений о распределении стимулирующей части выплат в рамках положения об оплате труда Учреждения; 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избирает представителей работников в органы и комиссии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дает рекомендации по вопросам принятия локальных актов, регулирующих трудовые отношения с работниками Учреждения.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Решения общего собрания работников Учреждения оформляются протоколами и вступают в силу с момента подписания председателем общего собрания.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4.8.</w:t>
      </w:r>
      <w:r w:rsidRPr="00D16EFE">
        <w:rPr>
          <w:rFonts w:eastAsia="Times New Roman" w:cs="Times New Roman"/>
          <w:szCs w:val="28"/>
          <w:lang w:eastAsia="ru-RU"/>
        </w:rPr>
        <w:tab/>
        <w:t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В состав педагогического совета входят все педагогические работники, работающие в Учреждении на основании  трудового договора. Педагогический совет действует бессрочно.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Педагогический совет Учреждения собирается по мере необходимости, но не реже 4-х раз в год. Внеочередные заседания педагогического совета проводятся по требованию не менее 1/3 педагогических работников Учреждения. Решение педагогического совета является правомочным, если за него проголосовали более половины присутствующих. Процедура голосования определяется педагогическим советом Учреждения. Решения педагогического совета утверждаются приказами директора Учреждения.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Педагогический совет Учреждения избирает председателя, который выполняет функции по организации работы совета, и ведет заседания, секретаря, который выполняет функции по фиксации решений совета. Заседание совета правомочно, если на нем присутствует более половины членов совета.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4.8.1.</w:t>
      </w:r>
      <w:r w:rsidRPr="00D16EFE">
        <w:rPr>
          <w:rFonts w:eastAsia="Times New Roman" w:cs="Times New Roman"/>
          <w:szCs w:val="28"/>
          <w:lang w:eastAsia="ru-RU"/>
        </w:rPr>
        <w:tab/>
        <w:t>К компетенции педагогического совета относится: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реализация государственной политики по вопросам образования;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совершенствование организации образовательной деятельности 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разработка и утверждение образовательных программ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принятие решений о ведении платной образовательной деятельности по конкретным образовательным программам;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принятие решений о ликвидации обучающимися академической задолженности, зачислении и отчислении обучающегося в соответствии с </w:t>
      </w:r>
      <w:r w:rsidRPr="00D16EFE">
        <w:rPr>
          <w:rFonts w:eastAsia="Times New Roman" w:cs="Times New Roman"/>
          <w:szCs w:val="28"/>
          <w:lang w:eastAsia="ru-RU"/>
        </w:rPr>
        <w:lastRenderedPageBreak/>
        <w:t>федеральным законодательством, законодательством Алтайского края и муниципальными нормативными правовыми актами;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принятие решений о переводе из класса в класс, о допуске к итоговой аттестации обучающихся;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принятие решений о поощрении и (или) награждении обучающихся, имеющих особые успехи в учебе, конкурсной деятельности;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разработка и принятие  положений (локальных актов), обеспечивающих учебно-воспитательную деятельность, в пределах своей компетенции в соответствии с законодательством Российской Федерации в порядке, установленном настоящим Уставом;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выбор различных вариантов содержания образования, форм, методов учебно-воспитательной деятельности  и способы их реализации;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определение  списка учебников в соответствии с утверждённым федеральным перечнем учебников, рекомендованных или допущенных к использованию в образовательной деятельности, а также учебных пособий;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принятие решений о формах проведения промежуточной  и итоговой аттестации в учебном году;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обсуждение и принятие годового календарного учебного графика;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анализ  деятельности структурных подразделений Учреждения с целью распространения передового педагогического опыта, в том числе в области внедрения в учебный процесс инновационных педагогических методик и технологий, авторских учебных, учебно-методических пособий и т.д.;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рассмотрение и принятие отчета о результатах самоанализа Учреждения.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В необходимых случаях на заседания педагогического совета Учреждения  могут приглашаться представители общественных организаций, учреждений, взаимодействующих с Учреждением по вопросам образования, родители (законные представители) обучающихся, представители учреждений, участвующих в финансировании данного Учреждения.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Лица, приглашенные на заседание педагогического совета, пользуются правом совещательного голоса.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Педагогический совет ответственен за: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выполнение плана работы Учреждения, соответствие принятых решений законодательству РФ об образовании, о защите прав детства;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разработку и утверждение образовательных программ;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принятие конкретных решений по каждому рассматриваемому вопросу с указанием ответственных лиц и сроков исполнения.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Решения педагогического совета оформляются протоколами и вступают в силу с момента утверждения приказом  директора Учреждения.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4.9.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Компетенция Учредителя в области управления Учреждением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Учредитель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исполняет полномочия Главного распорядителя бюджетных средств в отношении подведомственного Учреждения, в том числе по вопросам сохранности, содержания и использования по назначению муниципального имущества;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lastRenderedPageBreak/>
        <w:t>-</w:t>
      </w:r>
      <w:r w:rsidRPr="00D16EFE">
        <w:rPr>
          <w:rFonts w:eastAsia="Times New Roman" w:cs="Times New Roman"/>
          <w:szCs w:val="28"/>
          <w:lang w:eastAsia="ru-RU"/>
        </w:rPr>
        <w:tab/>
        <w:t>выходит с предложениями о реорганизации и ликвидации Учреждения, а также изменении его типа;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организовывает мероприятия по исполнению постановления Администрации Волчихинского района о создании, ликвидации и реорганизации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утверждает Устав Учреждения, внесение в него изменений;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назначает Директора Учреждения и прекращает его полномочия, а также заключает, изменяет и прекращает трудовой договор с ним;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рассматривает предложения Директора о совершении сделок с имуществом учреждения в случаях, если в соответствии с законодательством для совершения таких сделок требуется согласие Учредителя;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определяет порядок составления, утверждения </w:t>
      </w:r>
      <w:r w:rsidRPr="00D16EFE">
        <w:rPr>
          <w:rFonts w:eastAsia="Calibri" w:cs="Times New Roman"/>
          <w:szCs w:val="28"/>
          <w:lang w:eastAsia="ru-RU"/>
        </w:rPr>
        <w:t>и ведения сметы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формирует  и утверждает план деятельности Учреждения, в соответствии с основными видами деятельности;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осуществляет финансовое обеспечение деятельности Учреждения из соответствующего бюджета;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утверждает перечень имущества, поступающего в оперативное управление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оказывает Учреждению организационную, методическую, консультативную и правовую помощь  по вопросам в установленной сфере деятельности;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обеспечивает  деятельность 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осуществляет контроль за финансово-экономической деятельностью  Учреждения;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устанавливает количественные показатели деятельности Учреждения и показатели эффективности и результативности работы по предоставлению им муниципальных услуг  и контролирует их выполнение;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координирует  участие  Учреждения в реализации целевых программ, а также организует  разработку  и реализацию Учреждением  целевых программ в сфере деятельности Учредителя;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решает иные вопросы, предусмотренные федеральным законодательством, законодательством Алтайского края и муниципальными нормативными правовыми актами Волчихинского района.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Учредитель дает согласие: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на предложение руководителя Учреждения о создании и ликвидации филиалов и представительств Учреждения, наделения их имуществом и имущественными правами.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Учредитель дает заключение: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на предоставление в аренду закрепленного за Учреждением на праве оперативного управления имущества, сделки по которым заключаются после согласования Учредителем.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4.10.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Образовательная деятельность Учреждения регламентируется  дополнительными общеобразовательными программами, учебными планами, расписанием занятий, календарными планами,  годовым учебным планом.  </w:t>
      </w:r>
      <w:r w:rsidRPr="00D16EFE">
        <w:rPr>
          <w:rFonts w:eastAsia="Times New Roman" w:cs="Times New Roman"/>
          <w:szCs w:val="28"/>
          <w:lang w:eastAsia="ru-RU"/>
        </w:rPr>
        <w:lastRenderedPageBreak/>
        <w:t xml:space="preserve">Годовой учебный план разрабатывается и утверждается директором Учреждения ежегодно на начало учебного года.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4.11.</w:t>
      </w:r>
      <w:r w:rsidRPr="00D16EFE">
        <w:rPr>
          <w:rFonts w:eastAsia="Times New Roman" w:cs="Times New Roman"/>
          <w:szCs w:val="28"/>
          <w:lang w:eastAsia="ru-RU"/>
        </w:rPr>
        <w:tab/>
        <w:t>В Учреждении образовательная деятельность осуществляется на государственном языке Российской Федерации.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4.12.</w:t>
      </w:r>
      <w:r w:rsidRPr="00D16EFE">
        <w:rPr>
          <w:rFonts w:eastAsia="Times New Roman" w:cs="Times New Roman"/>
          <w:szCs w:val="28"/>
          <w:lang w:eastAsia="ru-RU"/>
        </w:rPr>
        <w:tab/>
        <w:t>Организация и осуществление образовательной деятельности регламентируется локальными нормативными актами, которые принимаются коллегиальными органами  Учреждения и утверждаются приказом Директора.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bookmarkStart w:id="1" w:name="Par2"/>
      <w:bookmarkEnd w:id="1"/>
      <w:r w:rsidRPr="00D16EFE">
        <w:rPr>
          <w:rFonts w:eastAsia="Times New Roman" w:cs="Times New Roman"/>
          <w:szCs w:val="28"/>
          <w:lang w:eastAsia="ru-RU"/>
        </w:rPr>
        <w:t>5 . Права и обязанности педагогических и иных работников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5.1.</w:t>
      </w:r>
      <w:r w:rsidRPr="00D16EFE">
        <w:rPr>
          <w:rFonts w:eastAsia="Times New Roman" w:cs="Times New Roman"/>
          <w:szCs w:val="28"/>
          <w:lang w:eastAsia="ru-RU"/>
        </w:rPr>
        <w:tab/>
        <w:t>Правовой статус (права, обязанности и ответственность) руководящего,  педагогического, учебно-вспомогательного и административно-хозяйственного персонала закреплен в соответствии с Трудовым кодексом Российской Федерации от 30.12.2001 № 197-ФЗ, Федеральным законом от 29.12.2012 № 273-ФЗ «Об образовании в Российской Федерации», настоящим Уставом, Правилах внутреннего трудового распорядка, должностных инструкциях и в трудовых договорах с работниками.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5.2.</w:t>
      </w:r>
      <w:r w:rsidRPr="00D16EFE">
        <w:rPr>
          <w:rFonts w:eastAsia="Times New Roman" w:cs="Times New Roman"/>
          <w:szCs w:val="28"/>
          <w:lang w:eastAsia="ru-RU"/>
        </w:rPr>
        <w:tab/>
        <w:t>Право на занятие должностей руководящих, учебно-вспомогательных и административно-хозяйственных работников в Учреждении имеют лица, отвечающие квалификационным требованиям, указанным в квалификационных справочниках и (или) профессиональным стандартам.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5.3.</w:t>
      </w:r>
      <w:r w:rsidRPr="00D16EFE">
        <w:rPr>
          <w:rFonts w:eastAsia="Times New Roman" w:cs="Times New Roman"/>
          <w:szCs w:val="28"/>
          <w:lang w:eastAsia="ru-RU"/>
        </w:rPr>
        <w:tab/>
        <w:t>Режим рабочего времени  и времени отдыха педагогических работников учреждения, осуществляющих образовательную деятельность, определяется коллективным договором, правилами внутреннего трудового распорядка, иными локальными актами Учреждения, трудовым договором, графиками работы и расписанием занятий в соответствии с требованиями трудового законодательства.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5.4.</w:t>
      </w:r>
      <w:r w:rsidRPr="00D16EFE">
        <w:rPr>
          <w:rFonts w:eastAsia="Times New Roman" w:cs="Times New Roman"/>
          <w:szCs w:val="28"/>
          <w:lang w:eastAsia="ru-RU"/>
        </w:rPr>
        <w:tab/>
        <w:t>Права, обязанности и ответственность административно – хозяйственных работников и  учебно-вспомогательных  работников устанавливаются законодательством Российской Федерации, Уставом,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6. Локальные нормативные акты Учреждения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6.1.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настоящим Уставом.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 xml:space="preserve">Видами локальных актов, регламентирующих деятельность  Учреждения, являются приказы, распоряжения, положения, правила, </w:t>
      </w:r>
      <w:r w:rsidRPr="00D16EFE">
        <w:rPr>
          <w:rFonts w:eastAsia="Times New Roman" w:cs="Times New Roman"/>
          <w:szCs w:val="28"/>
          <w:lang w:eastAsia="ru-RU"/>
        </w:rPr>
        <w:lastRenderedPageBreak/>
        <w:t>инструкции и иные локальные акты принятые и утверждаемые в установленном порядке, в рамках имеющихся у Учреждения полномочий.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6.2.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регламентирующие: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организацию образовательной деятельности;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правила приема обучающихся;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режим занятий;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формы, периодичность и порядок текущего контроля успеваемости, промежуточной и итоговой  аттестации;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обучение по индивидуальному учебному плану, в том числе по ускоренному обучению, в пределах осваиваемой образовательной программы;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порядок перевода с одной образовательной программы в области искусств на другую;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порядок и основания перевода и  отчисления обучающихся;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порядок оформления возникновения, приостановления и прекращения отношений между Учреждением  и обучающимися и (или) родителями </w:t>
      </w:r>
      <w:hyperlink r:id="rId10" w:history="1">
        <w:r w:rsidRPr="00D16EFE">
          <w:rPr>
            <w:rFonts w:eastAsia="Times New Roman" w:cs="Times New Roman"/>
            <w:szCs w:val="28"/>
            <w:lang w:eastAsia="ru-RU"/>
          </w:rPr>
          <w:t>(законными представителями) несовершеннолетних</w:t>
        </w:r>
      </w:hyperlink>
      <w:r w:rsidRPr="00D16EFE">
        <w:rPr>
          <w:rFonts w:eastAsia="Times New Roman" w:cs="Times New Roman"/>
          <w:szCs w:val="28"/>
          <w:lang w:eastAsia="ru-RU"/>
        </w:rPr>
        <w:t xml:space="preserve"> обучающихся;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правила  внутреннего распорядка для обучающихся;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правила  внутреннего трудового распорядка;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оказание платных образовательных услуг (в том числе общеобразовательные программы, учебный план, годовой календарный учебный график и расписание занятий платных дополнительных образовательных услуг);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-</w:t>
      </w:r>
      <w:r w:rsidRPr="00D16EFE">
        <w:rPr>
          <w:rFonts w:eastAsia="Times New Roman" w:cs="Times New Roman"/>
          <w:szCs w:val="28"/>
          <w:lang w:eastAsia="ru-RU"/>
        </w:rPr>
        <w:tab/>
        <w:t>должностные инструкции работников Учреждения и иные локальные нормативные акты.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6.3.</w:t>
      </w:r>
      <w:r w:rsidRPr="00D16EFE">
        <w:rPr>
          <w:rFonts w:eastAsia="Times New Roman" w:cs="Times New Roman"/>
          <w:szCs w:val="28"/>
          <w:lang w:eastAsia="ru-RU"/>
        </w:rPr>
        <w:tab/>
        <w:t>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6.4.</w:t>
      </w:r>
      <w:r w:rsidRPr="00D16EFE">
        <w:rPr>
          <w:rFonts w:eastAsia="Times New Roman" w:cs="Times New Roman"/>
          <w:szCs w:val="28"/>
          <w:lang w:eastAsia="ru-RU"/>
        </w:rPr>
        <w:tab/>
        <w:t>В случае наличия Родительского Комитета и Совета учащихся в Учреждении, созданных по инициативе родителей (законных представителей) и учащихся, локальные нормативные акты, затрагивающие права родителей (законных представителей) и учащихся принимаются с учетом мнения Родительского Комитета и Совета учащихся.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6.5.</w:t>
      </w:r>
      <w:r w:rsidRPr="00D16EFE">
        <w:rPr>
          <w:rFonts w:eastAsia="Times New Roman" w:cs="Times New Roman"/>
          <w:szCs w:val="28"/>
          <w:lang w:eastAsia="ru-RU"/>
        </w:rPr>
        <w:tab/>
        <w:t>Локальные нормативные акты Учреждения принимаемые коллегиальными органами управления  Учреждения, утверждаются приказом директора Учреждения.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6.6.</w:t>
      </w:r>
      <w:r w:rsidRPr="00D16EFE">
        <w:rPr>
          <w:rFonts w:eastAsia="Times New Roman" w:cs="Times New Roman"/>
          <w:szCs w:val="28"/>
          <w:lang w:eastAsia="ru-RU"/>
        </w:rPr>
        <w:tab/>
        <w:t>Локальные акты Учреждения не могут противоречить законодательству Российской Федерации и настоящему Уставу.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7.  Ликвидация, реорганизация и изменение типа Учреждения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7.1.</w:t>
      </w:r>
      <w:r w:rsidRPr="00D16EFE">
        <w:rPr>
          <w:rFonts w:eastAsia="Times New Roman" w:cs="Times New Roman"/>
          <w:szCs w:val="28"/>
          <w:lang w:eastAsia="ru-RU"/>
        </w:rPr>
        <w:tab/>
        <w:t>Реорганизация и изменение типа учреждения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7.1.1.</w:t>
      </w:r>
      <w:r w:rsidRPr="00D16EFE">
        <w:rPr>
          <w:rFonts w:eastAsia="Times New Roman" w:cs="Times New Roman"/>
          <w:szCs w:val="28"/>
          <w:lang w:eastAsia="ru-RU"/>
        </w:rPr>
        <w:tab/>
        <w:t xml:space="preserve">Учреждение может быть реорганизовано в случаях и в порядке, которые предусмотрены Гражданским законодательством Российской Федерации и иными федеральными законами РФ.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7.2.</w:t>
      </w:r>
      <w:r w:rsidRPr="00D16EFE">
        <w:rPr>
          <w:rFonts w:eastAsia="Times New Roman" w:cs="Times New Roman"/>
          <w:szCs w:val="28"/>
          <w:lang w:eastAsia="ru-RU"/>
        </w:rPr>
        <w:tab/>
        <w:t>По предложению Учредителя может быть создано автономное или бюджетное учреждение путем изменения типа существующего Учреждения в порядке, устанавливаемом законодательством Российской Федерации.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7.3.</w:t>
      </w:r>
      <w:r w:rsidRPr="00D16EFE">
        <w:rPr>
          <w:rFonts w:eastAsia="Times New Roman" w:cs="Times New Roman"/>
          <w:szCs w:val="28"/>
          <w:lang w:eastAsia="ru-RU"/>
        </w:rPr>
        <w:tab/>
        <w:t>Ликвидация Учреждения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7.3.1.</w:t>
      </w:r>
      <w:r w:rsidRPr="00D16EFE">
        <w:rPr>
          <w:rFonts w:eastAsia="Times New Roman" w:cs="Times New Roman"/>
          <w:szCs w:val="28"/>
          <w:lang w:eastAsia="ru-RU"/>
        </w:rPr>
        <w:tab/>
        <w:t>Учреждение может быть ликвидировано по основаниям и в порядке, предусмотренными законодательством Российской Федерации.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7.3.2.</w:t>
      </w:r>
      <w:r w:rsidRPr="00D16EFE">
        <w:rPr>
          <w:rFonts w:eastAsia="Times New Roman" w:cs="Times New Roman"/>
          <w:szCs w:val="28"/>
          <w:lang w:eastAsia="ru-RU"/>
        </w:rPr>
        <w:tab/>
        <w:t>С момента назначения ликвидационной комиссии к ней переходят полномочия по управлению Учреждением. Ликвидационная комиссия составляет промежуточный и окончательный ликвидационный баланс и представляет их на утверждение Учредителю.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7.3.3.</w:t>
      </w:r>
      <w:r w:rsidRPr="00D16EFE">
        <w:rPr>
          <w:rFonts w:eastAsia="Times New Roman" w:cs="Times New Roman"/>
          <w:szCs w:val="28"/>
          <w:lang w:eastAsia="ru-RU"/>
        </w:rPr>
        <w:tab/>
      </w:r>
      <w:r w:rsidRPr="00D16EFE">
        <w:rPr>
          <w:rFonts w:eastAsia="Calibri" w:cs="Times New Roman"/>
          <w:szCs w:val="28"/>
          <w:lang w:eastAsia="ru-RU"/>
        </w:rPr>
        <w:t xml:space="preserve">Имущество Учреждения, оставшееся после удовлетворения требований кредиторов Учреждения, передается собственнику. 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ab/>
        <w:t>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7.3.4.</w:t>
      </w:r>
      <w:r w:rsidRPr="00D16EFE">
        <w:rPr>
          <w:rFonts w:eastAsia="Times New Roman" w:cs="Times New Roman"/>
          <w:szCs w:val="28"/>
          <w:lang w:eastAsia="ru-RU"/>
        </w:rPr>
        <w:tab/>
        <w:t>Ликвидация Учреждения считается завершенной, а Учреждение прекратившим свою деятельность с момента исключения его из Единого государственного реестра юридических лиц.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7.3.5.</w:t>
      </w:r>
      <w:r w:rsidRPr="00D16EFE">
        <w:rPr>
          <w:rFonts w:eastAsia="Times New Roman" w:cs="Times New Roman"/>
          <w:szCs w:val="28"/>
          <w:lang w:eastAsia="ru-RU"/>
        </w:rPr>
        <w:tab/>
        <w:t>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7.4.</w:t>
      </w:r>
      <w:r w:rsidRPr="00D16EFE">
        <w:rPr>
          <w:rFonts w:eastAsia="Times New Roman" w:cs="Times New Roman"/>
          <w:szCs w:val="28"/>
          <w:lang w:eastAsia="ru-RU"/>
        </w:rPr>
        <w:tab/>
        <w:t>При ликвидации Учреждения его документы (управленческие, финансово-хозяйственные, по личному составу учащихся и работников и другие) в установленном порядке сдаются на государственное хранение в орган, уполномоченный на ведение архивов муниципального образования Волчихинский район, а при реорганизации передаются правопреемнику установленному Учредителем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8. Порядок внесения изменений и дополнений в Устав</w:t>
      </w: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16EFE" w:rsidRPr="00D16EFE" w:rsidRDefault="00D16EFE" w:rsidP="00D16E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6EFE">
        <w:rPr>
          <w:rFonts w:eastAsia="Times New Roman" w:cs="Times New Roman"/>
          <w:szCs w:val="28"/>
          <w:lang w:eastAsia="ru-RU"/>
        </w:rPr>
        <w:t>8.1.</w:t>
      </w:r>
      <w:r w:rsidRPr="00D16EFE">
        <w:rPr>
          <w:rFonts w:eastAsia="Times New Roman" w:cs="Times New Roman"/>
          <w:szCs w:val="28"/>
          <w:lang w:eastAsia="ru-RU"/>
        </w:rPr>
        <w:tab/>
        <w:t>Изменения и дополнения в настоящий Устав вносятся в порядке, установленном Администрацией Волчихинского района, подлежат государственной регистрации в порядке и сроки, установленные действующим законодательством Российской Федерации, и вступают в силу с момента их государственной регистрации.</w:t>
      </w:r>
    </w:p>
    <w:p w:rsidR="00D16EFE" w:rsidRDefault="00D16EFE" w:rsidP="000923D0">
      <w:pPr>
        <w:ind w:left="-1276"/>
      </w:pPr>
    </w:p>
    <w:sectPr w:rsidR="00D1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3A67"/>
    <w:multiLevelType w:val="multilevel"/>
    <w:tmpl w:val="9D00A17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CB"/>
    <w:rsid w:val="000923D0"/>
    <w:rsid w:val="00792FCB"/>
    <w:rsid w:val="00D16EFE"/>
    <w:rsid w:val="00D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03208;fld=13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99661/?dst=1000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5972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6632</Words>
  <Characters>37804</Characters>
  <Application>Microsoft Office Word</Application>
  <DocSecurity>0</DocSecurity>
  <Lines>315</Lines>
  <Paragraphs>88</Paragraphs>
  <ScaleCrop>false</ScaleCrop>
  <Company>SPecialiST RePack</Company>
  <LinksUpToDate>false</LinksUpToDate>
  <CharactersWithSpaces>44348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2018-01-31T08:02:00Z</dcterms:created>
  <dcterms:modified xsi:type="dcterms:W3CDTF">2018-01-31T08:12:00Z</dcterms:modified>
</cp:coreProperties>
</file>